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4B" w:rsidRDefault="004D474B" w:rsidP="004D474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MEETING</w:t>
      </w:r>
    </w:p>
    <w:p w:rsidR="004D474B" w:rsidRDefault="004D474B" w:rsidP="004D474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D474B" w:rsidRDefault="004D474B" w:rsidP="004D474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Cornersville Water Supply Corporation’s Board of Directors will meet</w:t>
      </w:r>
    </w:p>
    <w:p w:rsidR="004D474B" w:rsidRDefault="004D474B" w:rsidP="004D474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May 18</w:t>
      </w:r>
      <w:r>
        <w:rPr>
          <w:b/>
          <w:sz w:val="28"/>
          <w:szCs w:val="28"/>
        </w:rPr>
        <w:t>, 2022 at 5:30 pm</w:t>
      </w:r>
    </w:p>
    <w:p w:rsidR="004D474B" w:rsidRDefault="004D474B" w:rsidP="004D474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Richie’s</w:t>
      </w:r>
      <w:r>
        <w:rPr>
          <w:b/>
          <w:sz w:val="28"/>
          <w:szCs w:val="28"/>
        </w:rPr>
        <w:t xml:space="preserve"> AKA HOPE</w:t>
      </w:r>
      <w:r>
        <w:rPr>
          <w:b/>
          <w:sz w:val="28"/>
          <w:szCs w:val="28"/>
        </w:rPr>
        <w:t xml:space="preserve"> Grill &amp; Café, located at 301 East Coke Road in Winnsboro, Texas</w:t>
      </w:r>
    </w:p>
    <w:p w:rsidR="004D474B" w:rsidRDefault="004D474B" w:rsidP="004D474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OF BUSINESS</w:t>
      </w: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Open to Public Forum: Comments from members who have signed up to speak, limited to three minutes each. Guest Speakers must sign up before meeting at the Cornersville WSC office.</w:t>
      </w:r>
    </w:p>
    <w:p w:rsidR="004D474B" w:rsidRDefault="004D474B" w:rsidP="004D474B">
      <w:pPr>
        <w:spacing w:after="120" w:line="240" w:lineRule="auto"/>
        <w:jc w:val="both"/>
        <w:rPr>
          <w:b/>
          <w:sz w:val="28"/>
          <w:szCs w:val="28"/>
        </w:rPr>
      </w:pP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to approve minutes from the previous meeting, </w:t>
      </w:r>
      <w:r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2022. </w:t>
      </w:r>
    </w:p>
    <w:p w:rsidR="004D474B" w:rsidRDefault="004D474B" w:rsidP="004D474B">
      <w:pPr>
        <w:pStyle w:val="ListParagraph"/>
        <w:spacing w:after="120" w:line="240" w:lineRule="auto"/>
        <w:ind w:left="450"/>
        <w:jc w:val="both"/>
        <w:rPr>
          <w:b/>
          <w:sz w:val="28"/>
          <w:szCs w:val="28"/>
        </w:rPr>
      </w:pP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Manager’s Report- Discussion</w:t>
      </w:r>
    </w:p>
    <w:p w:rsidR="004D474B" w:rsidRDefault="004D474B" w:rsidP="004D474B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 – Discussion</w:t>
      </w:r>
    </w:p>
    <w:p w:rsidR="004D474B" w:rsidRDefault="004D474B" w:rsidP="004D474B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4D474B" w:rsidRDefault="004D474B" w:rsidP="004D474B">
      <w:pPr>
        <w:spacing w:after="120" w:line="240" w:lineRule="auto"/>
        <w:rPr>
          <w:b/>
          <w:sz w:val="28"/>
          <w:szCs w:val="28"/>
        </w:rPr>
      </w:pP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to discuss New Business</w:t>
      </w:r>
    </w:p>
    <w:p w:rsidR="004D474B" w:rsidRDefault="004D474B" w:rsidP="004D474B">
      <w:pPr>
        <w:spacing w:after="120" w:line="240" w:lineRule="auto"/>
        <w:rPr>
          <w:b/>
          <w:sz w:val="28"/>
          <w:szCs w:val="28"/>
        </w:rPr>
      </w:pP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Business, problems and complaints</w:t>
      </w:r>
    </w:p>
    <w:p w:rsidR="004D474B" w:rsidRDefault="004D474B" w:rsidP="004D474B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Action on Bills</w:t>
      </w:r>
    </w:p>
    <w:p w:rsidR="004D474B" w:rsidRDefault="004D474B" w:rsidP="004D474B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4D474B" w:rsidRDefault="004D474B" w:rsidP="004D474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4D474B" w:rsidRDefault="004D474B" w:rsidP="004D474B">
      <w:pPr>
        <w:pStyle w:val="ListParagraph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Executive Session in accordance with Vernon’s Texas Civil Statues, Article 6251-17, Section2 (f), to discuss personal matters and other (if needed)</w:t>
      </w:r>
    </w:p>
    <w:p w:rsidR="004D474B" w:rsidRDefault="004D474B" w:rsidP="004D474B">
      <w:pPr>
        <w:spacing w:line="240" w:lineRule="auto"/>
      </w:pPr>
      <w:r>
        <w:rPr>
          <w:b/>
          <w:i/>
          <w:sz w:val="28"/>
          <w:szCs w:val="28"/>
        </w:rPr>
        <w:t xml:space="preserve">President: </w:t>
      </w:r>
      <w:r>
        <w:rPr>
          <w:b/>
          <w:i/>
          <w:sz w:val="28"/>
          <w:szCs w:val="28"/>
          <w:u w:val="single"/>
        </w:rPr>
        <w:t>Burke Bullock</w:t>
      </w:r>
      <w:r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Date: 5</w:t>
      </w:r>
      <w:r>
        <w:rPr>
          <w:b/>
          <w:i/>
          <w:sz w:val="28"/>
          <w:szCs w:val="28"/>
          <w:u w:val="single"/>
        </w:rPr>
        <w:t>/12</w:t>
      </w:r>
      <w:r>
        <w:rPr>
          <w:b/>
          <w:i/>
          <w:sz w:val="28"/>
          <w:szCs w:val="28"/>
          <w:u w:val="single"/>
        </w:rPr>
        <w:t>/2022</w:t>
      </w:r>
    </w:p>
    <w:p w:rsidR="004D474B" w:rsidRDefault="004D474B" w:rsidP="004D474B"/>
    <w:p w:rsidR="00072057" w:rsidRDefault="00072057">
      <w:bookmarkStart w:id="0" w:name="_GoBack"/>
      <w:bookmarkEnd w:id="0"/>
    </w:p>
    <w:sectPr w:rsidR="0007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785C"/>
    <w:multiLevelType w:val="hybridMultilevel"/>
    <w:tmpl w:val="519884FA"/>
    <w:lvl w:ilvl="0" w:tplc="07F8165E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B"/>
    <w:rsid w:val="00072057"/>
    <w:rsid w:val="004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Pickton</dc:creator>
  <cp:lastModifiedBy>Pickton</cp:lastModifiedBy>
  <cp:revision>1</cp:revision>
  <dcterms:created xsi:type="dcterms:W3CDTF">2022-05-12T16:28:00Z</dcterms:created>
  <dcterms:modified xsi:type="dcterms:W3CDTF">2022-05-12T16:30:00Z</dcterms:modified>
</cp:coreProperties>
</file>